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4" w:rsidRPr="00F34284" w:rsidRDefault="00686747" w:rsidP="00F34284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Лето - 2022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Уважаемые родители и законные представители детей!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7"/>
          <w:szCs w:val="27"/>
          <w:lang w:eastAsia="ru-RU"/>
        </w:rPr>
        <w:t> 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настоящее время в </w:t>
      </w:r>
      <w:r w:rsidR="002C52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Кемеровском муниципальном округе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проводится активная работа по организации летней оздоровительной кампании </w:t>
      </w:r>
      <w:r w:rsidR="0068674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2022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года.</w:t>
      </w:r>
    </w:p>
    <w:p w:rsidR="00F34284" w:rsidRPr="00F34284" w:rsidRDefault="00F34284" w:rsidP="00F34284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Разработана нормативная правовая база, регламентирующая организацию отдыха, оздоровления и занятости детей.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 принятых мерах по организации летней</w:t>
      </w:r>
      <w:r w:rsidR="0083459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оздоровительной кампании в 2022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году: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разработан план мероприятий по обеспечению отдыха, оздоровления и занятости детей. Мероприятия, направленные на отдых детей, организованы с учетом принципа адресности, т. е. разным категориям граждан предлагаются разные виды помощи в зависимости от потребности ребенка и статуса семьи;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идет подготовка к летнему оздоровительному сезону всех оздоровительных учреждений в соответствии с требованиями (санитарно-гигиеническое обучение сотрудников, проведение медосмотра детей и сотрудников, подготовка соответствующих документов);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проводится санитарно-эпидемиологическая экспертиза по выявлению клещей на пришкольных площадках общеобразовательных учреждений, на базе которых будут работат</w:t>
      </w:r>
      <w:r w:rsidR="002C52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ь оздоровительные лагеря</w:t>
      </w:r>
      <w:r w:rsidR="0068674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дневным пребыванием детей (20 лагерей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  <w:r w:rsidR="008A3B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лагеря т</w:t>
      </w:r>
      <w:r w:rsidR="0068674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руда и отдыха для подростков (18</w:t>
      </w:r>
      <w:r w:rsidR="008A3B2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лагерей)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 настоящее время началась подготовка лагеря к приемке.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Инфраструктура летней оздоровительной компании:</w:t>
      </w:r>
    </w:p>
    <w:p w:rsidR="00B95BDE" w:rsidRDefault="00F34284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Ваш ребенок школьного возраста, то в период летних каникул его можно направить в </w:t>
      </w:r>
      <w:r w:rsidR="0046111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оздоровительный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лагерь с дневным пребыванием</w:t>
      </w:r>
      <w:r w:rsidR="0046111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детей, который работает при школе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311BF9" w:rsidRDefault="00311BF9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детей от 14 лет и старше </w:t>
      </w:r>
      <w:r w:rsidR="00EE39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рамках трудового воспитания предлагается отдохнуть и поработать в лагере труда и отдыха для подростков, который работает при школе.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Организованы оздоровительные смены</w:t>
      </w:r>
      <w:r w:rsidR="0096566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загородном лагере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пределами Кемеровского муници</w:t>
      </w:r>
      <w:r w:rsidR="00EE39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пального округа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8604F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Для приобретения путевки, необходимо обратиться в школу или в упр</w:t>
      </w:r>
      <w:r w:rsidR="00142AE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авление образования.</w:t>
      </w:r>
    </w:p>
    <w:p w:rsidR="00F34284" w:rsidRPr="00F34284" w:rsidRDefault="00F34284" w:rsidP="007B4521">
      <w:pPr>
        <w:shd w:val="clear" w:color="auto" w:fill="FFFFFF"/>
        <w:spacing w:after="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ребенку от 12-18 лет и его не страшат трудности палаточной жизни, то в период летних каникул его можно направить в </w:t>
      </w:r>
      <w:r w:rsidR="0096566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детский лагерь палаточного типа.</w:t>
      </w:r>
      <w:r w:rsidR="007B452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этого Вам необходимо обратиться в образовательное учреждение, где обуч</w:t>
      </w:r>
      <w:r w:rsidR="007B45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ается ребенок или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7B452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управление образования,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написать заявление на имя руководителя учреждения, организующего палаточный лагерь.</w:t>
      </w:r>
    </w:p>
    <w:p w:rsidR="00F34284" w:rsidRDefault="00F34284" w:rsidP="00F34284">
      <w:pPr>
        <w:spacing w:after="150" w:line="238" w:lineRule="atLeast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Родителями (законными представителями) производится полная или частичная оплата стоимости набора продуктов питания в организациях отдыха детей и их оздоровления</w:t>
      </w:r>
      <w:r w:rsidR="00B95BD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категориям семей.</w:t>
      </w:r>
    </w:p>
    <w:p w:rsidR="00F114AC" w:rsidRPr="00F34284" w:rsidRDefault="00F114AC" w:rsidP="00F114AC">
      <w:pPr>
        <w:shd w:val="clear" w:color="auto" w:fill="FFFFFF"/>
        <w:spacing w:before="180" w:after="18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Предлагаем другие формы отдыха и занятости детей: работа на пришкольных участках, экскурсии, походы, занятость в физкультурно-спортивных клубах, участие в форумах, слетах, посещение досуговых площадок.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Кемеровском муниципальн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ом округе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разработана программа трудоустройства несовершеннолетних в летний период через ГКУ </w:t>
      </w:r>
      <w:r w:rsidR="00C23F6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Центр занятости населения г.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Кемерово.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Для трудоустройства необходимо обратиться 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 директору общеобразовательного учреждения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заявлением о принятии на работу в составе школьной трудовой бригады, предоставить письменное согласие одного из родителей (попечителя) и согласие органов опеки и попечительства Ке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трудоустр</w:t>
      </w:r>
      <w:r w:rsidR="004F3A7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ойство. 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Уважаемые родители и законные представители, чьи дети не проживают на территории Ке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и не являются обучающимися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общеобразовательных учреждений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Ке</w:t>
      </w:r>
      <w:r w:rsidR="0084093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меровского муниципального округа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!</w:t>
      </w:r>
    </w:p>
    <w:p w:rsidR="00C95D64" w:rsidRPr="00F34284" w:rsidRDefault="00C95D64" w:rsidP="00C95D6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Приглашаем Ваших детей отдохнуть в 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оздоровительных 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лагерях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с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дн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евным пребыванием детей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на базе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общеобразовательных учреждений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</w:t>
      </w:r>
      <w:r w:rsidR="00BD1D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детском лагере палаточного типа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, загородном лагере за </w:t>
      </w:r>
      <w:r w:rsidRPr="006225B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полную стоимость оплаты путевок.</w:t>
      </w:r>
    </w:p>
    <w:p w:rsidR="00C95D64" w:rsidRPr="00F34284" w:rsidRDefault="00C95D64" w:rsidP="00C95D64">
      <w:pPr>
        <w:shd w:val="clear" w:color="auto" w:fill="FFFFFF"/>
        <w:spacing w:before="180" w:after="18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возникающим вопросам Вы можете обращаться в управление </w:t>
      </w:r>
      <w:r w:rsidR="007F414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образования по телефону 56-07-60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(Ахметзянова Галина Юрьевна, заместитель начальника управления образования)</w:t>
      </w:r>
    </w:p>
    <w:p w:rsidR="00F114AC" w:rsidRPr="00F34284" w:rsidRDefault="00F114AC" w:rsidP="00F34284">
      <w:pPr>
        <w:spacing w:after="15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F34284" w:rsidRPr="00F34284" w:rsidRDefault="00F34284" w:rsidP="00F34284">
      <w:pPr>
        <w:shd w:val="clear" w:color="auto" w:fill="FFFFFF"/>
        <w:spacing w:before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Размеры полной или частичной оплаты путевки за счет средств родительской опл</w:t>
      </w:r>
      <w:r w:rsidR="009D555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аты, руб., установленные на 202</w:t>
      </w:r>
      <w:r w:rsidR="0068674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год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686"/>
        <w:gridCol w:w="1276"/>
        <w:gridCol w:w="3634"/>
      </w:tblGrid>
      <w:tr w:rsidR="00AE2100" w:rsidRPr="00F34284" w:rsidTr="00823093">
        <w:trPr>
          <w:trHeight w:val="178"/>
        </w:trPr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Ти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 организации отдыха детей и их оздоровления</w:t>
            </w: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AE210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ии отдыха и оздоровления детей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Документы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***</w:t>
            </w:r>
          </w:p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 категориям семей:</w:t>
            </w:r>
          </w:p>
        </w:tc>
        <w:tc>
          <w:tcPr>
            <w:tcW w:w="3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льготные категории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без льгот</w:t>
            </w:r>
          </w:p>
        </w:tc>
        <w:tc>
          <w:tcPr>
            <w:tcW w:w="36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751C20" w:rsidRPr="00F34284" w:rsidTr="00823093">
        <w:trPr>
          <w:trHeight w:val="2042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20" w:rsidRDefault="00751C20" w:rsidP="00AE210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Загородный лагерь</w:t>
            </w:r>
          </w:p>
          <w:p w:rsidR="00DA2DD6" w:rsidRPr="00F34284" w:rsidRDefault="00DA2DD6" w:rsidP="00AE210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«Ласточка»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ерезовский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AE2100" w:rsidRDefault="00686747" w:rsidP="00253D8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4810</w:t>
            </w:r>
            <w:r w:rsidR="00751C20" w:rsidRPr="00AE2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AE2100" w:rsidRDefault="00686747" w:rsidP="00253D8F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686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</w:t>
            </w:r>
            <w:r w:rsidR="00751C20" w:rsidRPr="00AE21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**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(последнее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при наличии) заявителя, фамилии, имени, отчества (последнее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документы, подтверждающие льготную категорию (при наличии) (срок действия документа не более 1 месяца со дня выдачи)</w:t>
            </w:r>
          </w:p>
        </w:tc>
      </w:tr>
      <w:tr w:rsidR="00751C20" w:rsidRPr="00F34284" w:rsidTr="00823093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20" w:rsidRPr="00F34284" w:rsidRDefault="00751C2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Оздоровительный лагерь дневного пребывания детей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F34284" w:rsidRDefault="00834596" w:rsidP="006206E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20" w:rsidRPr="00F34284" w:rsidRDefault="00834596" w:rsidP="006206E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3240</w:t>
            </w:r>
          </w:p>
        </w:tc>
        <w:tc>
          <w:tcPr>
            <w:tcW w:w="36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20" w:rsidRPr="00F34284" w:rsidRDefault="00751C2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Палаточные лагеря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Default="00834596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200</w:t>
            </w:r>
          </w:p>
          <w:p w:rsidR="00834596" w:rsidRPr="00F34284" w:rsidRDefault="00834596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596" w:rsidRDefault="00834596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300 </w:t>
            </w:r>
          </w:p>
          <w:p w:rsidR="00AE2100" w:rsidRPr="00F34284" w:rsidRDefault="00834596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сутки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380F1B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AE2100" w:rsidRPr="00F34284" w:rsidRDefault="00AE2100" w:rsidP="007D40DF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документы, подтверждающие льготную категорию (при наличии) (срок действия документа не более 1 месяца со дня выдачи)</w:t>
            </w: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Лагеря труда и отдыха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380F1B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о предоставлении путевки в санаторно-курортную организацию в управление образования с указанием фамилии, имени, отчества (последнее - при наличии) заявителя, фамилии, имени, отчества (последнее - при наличии) ребенка, даты рождения ребенка, почтового адреса заявителя, места обучения ребенка (на заявлении ставится личная подпись заявителя и дата);</w:t>
            </w:r>
            <w:proofErr w:type="gramEnd"/>
          </w:p>
          <w:p w:rsidR="00AE2100" w:rsidRPr="00F34284" w:rsidRDefault="00AE2100" w:rsidP="009D5550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заключение врача о состоянии здоровья подростка и допуске к трудовой деятельности в лагере труда и отдыха;</w:t>
            </w:r>
          </w:p>
          <w:p w:rsidR="00AE2100" w:rsidRPr="00F34284" w:rsidRDefault="00AE2100" w:rsidP="00F34284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справка об отсутствии контактов с инфекционными больными в установленном законодательством Российской Федерации</w:t>
            </w:r>
          </w:p>
        </w:tc>
      </w:tr>
      <w:tr w:rsidR="00AE2100" w:rsidRPr="00F34284" w:rsidTr="00823093">
        <w:trPr>
          <w:trHeight w:val="178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Досуговые площадки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100" w:rsidRPr="00F34284" w:rsidRDefault="00AE2100" w:rsidP="00F3428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заявление родителя (законного представителя) на имя руководителя образовательной организации</w:t>
            </w:r>
          </w:p>
        </w:tc>
      </w:tr>
    </w:tbl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 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*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Льготные категории: 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дети, находящиеся в трудной жизненной ситуации; отличники учебы; призеры, лауреаты, дипломанты, победители международных, всероссийских, областных олимпиад, конкурсов, фестивалей, соревнований;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  <w:r w:rsidR="009D555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дети граждан, подвергшихся воздействию радиации вследствие чернобыльской катастрофы;</w:t>
      </w:r>
      <w:r w:rsidR="009D555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дети работников организаций угольной, горнорудной, химической, металлургической промышленности и иных работников, погибших (умерших, пропавших 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без вести), пострадавших в результате аварий, несчастных случаев на производстве;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 дети-сироты и дети, оставшиеся без попечения родителей; дети-инвалиды; дети из семей, где оба родителя являются работниками бюджетных учреждений; дети из малообеспеченных семей, где среднедушевой доход семьи ниже величины прожиточного минимума, установленного в Кемеровской области; воспитанники социальных приютов для детей; дети из семей ветеранов боевых действий; учащиеся воскресных школ при религиозных организациях, зарегистрированных в порядке, установленном действующим законодательством.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**</w:t>
      </w: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 расчета </w:t>
      </w:r>
      <w:r w:rsidR="005253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980</w:t>
      </w:r>
      <w:r w:rsidR="00E5778A" w:rsidRPr="00E57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7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ублей на одного ребенка в сутки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  <w:lang w:eastAsia="ru-RU"/>
        </w:rPr>
        <w:t>***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Заявитель имеет право по своему усмотрению представлять другие документы: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территории, или справка из образовательной организации, где он обучается;</w:t>
      </w:r>
    </w:p>
    <w:p w:rsidR="00F34284" w:rsidRPr="00F34284" w:rsidRDefault="00F34284" w:rsidP="00F34284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другие документы.</w:t>
      </w:r>
    </w:p>
    <w:p w:rsidR="00F34284" w:rsidRPr="00F34284" w:rsidRDefault="00F34284" w:rsidP="00F34284">
      <w:pPr>
        <w:shd w:val="clear" w:color="auto" w:fill="FFFFFF"/>
        <w:spacing w:before="30" w:after="30" w:line="238" w:lineRule="atLeast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 для начала убедитесь, что ребенок имеет право воспользоваться льготной путевкой. Путевки предоставляются детям в возрасте от 6 лет 6 месяцев до 18 лет включительно.</w:t>
      </w:r>
    </w:p>
    <w:p w:rsidR="00F34284" w:rsidRPr="00F34284" w:rsidRDefault="00F34284" w:rsidP="00F34284">
      <w:pPr>
        <w:shd w:val="clear" w:color="auto" w:fill="FFFFFF"/>
        <w:spacing w:before="180" w:after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ЖЕЛАЕМ ВАШИМ ДЕТЯМ ИНТЕРЕСНОГО, КОМФОРТНОГО И БЕЗОПАСНОГО ОТДЫХА!</w:t>
      </w:r>
    </w:p>
    <w:p w:rsidR="00F34284" w:rsidRPr="00F34284" w:rsidRDefault="00F34284" w:rsidP="00F34284">
      <w:pPr>
        <w:shd w:val="clear" w:color="auto" w:fill="FFFFFF"/>
        <w:spacing w:before="18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464"/>
        <w:gridCol w:w="884"/>
        <w:gridCol w:w="1539"/>
        <w:gridCol w:w="886"/>
        <w:gridCol w:w="1395"/>
        <w:gridCol w:w="940"/>
      </w:tblGrid>
      <w:tr w:rsidR="00ED40AE" w:rsidRPr="00ED40AE" w:rsidTr="00C32F82">
        <w:tc>
          <w:tcPr>
            <w:tcW w:w="1286" w:type="pct"/>
            <w:vMerge w:val="restar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34284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1227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267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221" w:type="pct"/>
            <w:gridSpan w:val="2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F34284" w:rsidRDefault="00F34284" w:rsidP="00F2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5D73BF" w:rsidRPr="00ED40AE" w:rsidTr="00C32F82">
        <w:tc>
          <w:tcPr>
            <w:tcW w:w="1286" w:type="pct"/>
            <w:vMerge/>
            <w:shd w:val="clear" w:color="auto" w:fill="F2FAFE"/>
            <w:vAlign w:val="center"/>
            <w:hideMark/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Лагерь с дневным пребыванием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F2" w:rsidRPr="00F34284" w:rsidRDefault="00D25AF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ED40A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Лагерь труда и отдыха</w:t>
            </w:r>
          </w:p>
        </w:tc>
      </w:tr>
      <w:tr w:rsidR="005D73BF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Арсентьевская</w:t>
            </w:r>
            <w:proofErr w:type="spellEnd"/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 xml:space="preserve"> СОШ</w:t>
            </w:r>
            <w:r w:rsidR="00CF31A3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F34284" w:rsidRDefault="003A23F4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D40AE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ED40AE" w:rsidRDefault="005669AB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20.06-03</w:t>
            </w:r>
            <w:r w:rsidR="005D73BF" w:rsidRPr="00ED40AE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3BF" w:rsidRPr="00F34284" w:rsidRDefault="005D73B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4838AD" w:rsidRPr="00ED40AE" w:rsidTr="00C32F82">
        <w:trPr>
          <w:trHeight w:val="70"/>
        </w:trPr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AD" w:rsidRPr="00F34284" w:rsidRDefault="004838A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МБОУ «Барановская СОШ» с. Барановка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AD" w:rsidRPr="00F34284" w:rsidRDefault="004838A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AD" w:rsidRPr="00ED40AE" w:rsidRDefault="005669AB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06.06-20</w:t>
            </w:r>
            <w:r w:rsidR="004838AD" w:rsidRPr="00ED40A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AD" w:rsidRPr="00F34284" w:rsidRDefault="005669A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27.06-17</w:t>
            </w:r>
            <w:r w:rsidR="004F4714" w:rsidRPr="00ED40AE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AD" w:rsidRPr="00F34284" w:rsidRDefault="004838A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AD" w:rsidRPr="00F34284" w:rsidRDefault="004838A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8AD" w:rsidRPr="00F34284" w:rsidRDefault="004838A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F34284">
              <w:rPr>
                <w:rFonts w:ascii="Times New Roman" w:eastAsia="Times New Roman" w:hAnsi="Times New Roman" w:cs="Times New Roman"/>
                <w:color w:val="242424"/>
                <w:bdr w:val="none" w:sz="0" w:space="0" w:color="auto" w:frame="1"/>
                <w:lang w:eastAsia="ru-RU"/>
              </w:rPr>
              <w:t> </w:t>
            </w:r>
          </w:p>
        </w:tc>
      </w:tr>
      <w:tr w:rsidR="006D2D9E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9E" w:rsidRPr="00C32F82" w:rsidRDefault="006D2D9E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32F8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МБОУ «Барановская СОШ» </w:t>
            </w:r>
          </w:p>
          <w:p w:rsidR="006D2D9E" w:rsidRPr="00C32F82" w:rsidRDefault="006D2D9E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8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п. </w:t>
            </w:r>
            <w:proofErr w:type="spellStart"/>
            <w:r w:rsidRPr="00C32F8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Щегловский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C32F82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C32F82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C32F82" w:rsidRDefault="00C32F8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82">
              <w:rPr>
                <w:rFonts w:ascii="Times New Roman" w:hAnsi="Times New Roman" w:cs="Times New Roman"/>
              </w:rPr>
              <w:t>27.06-17.07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C32F82" w:rsidRDefault="00C32F82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F82">
              <w:rPr>
                <w:rFonts w:ascii="Times New Roman" w:hAnsi="Times New Roman" w:cs="Times New Roman"/>
              </w:rPr>
              <w:t>18.07-31</w:t>
            </w:r>
            <w:r w:rsidR="006D2D9E" w:rsidRPr="00C32F82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D9E" w:rsidRPr="00C32F82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D9E" w:rsidRPr="00C32F82" w:rsidRDefault="006D2D9E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8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80A11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11" w:rsidRPr="00C32F82" w:rsidRDefault="00D80A11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8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«Березовская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C32F82" w:rsidRDefault="0098766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82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C32F82" w:rsidRDefault="00C32F82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F82">
              <w:rPr>
                <w:rFonts w:ascii="Times New Roman" w:hAnsi="Times New Roman" w:cs="Times New Roman"/>
              </w:rPr>
              <w:t>06.06-20</w:t>
            </w:r>
            <w:r w:rsidR="00D80A11" w:rsidRPr="00C32F82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C32F82" w:rsidRDefault="00C32F82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82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C32F82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11" w:rsidRPr="00C32F82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A11" w:rsidRPr="00C32F82" w:rsidRDefault="00D80A11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8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1C2E33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D55EFA" w:rsidRDefault="001C2E33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Верхотомская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D55EFA" w:rsidRDefault="0098766C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D55EFA" w:rsidRDefault="00D55EF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EFA">
              <w:rPr>
                <w:rFonts w:ascii="Times New Roman" w:hAnsi="Times New Roman" w:cs="Times New Roman"/>
              </w:rPr>
              <w:t>06.06-20.06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5669AB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5669AB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5669AB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5669AB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1C2E33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D55EFA" w:rsidRDefault="001C2E33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  <w:p w:rsidR="001C2E33" w:rsidRPr="00D55EFA" w:rsidRDefault="004E66F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proofErr w:type="gramStart"/>
            <w:r w:rsidR="001C2E33"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.Е</w:t>
            </w:r>
            <w:proofErr w:type="gramEnd"/>
            <w:r w:rsidR="001C2E33"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лыкаево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D55EFA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D55EFA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D55EFA" w:rsidRDefault="00FA32AE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2</w:t>
            </w:r>
            <w:r w:rsidR="00D55EFA" w:rsidRPr="00D55EFA">
              <w:rPr>
                <w:rFonts w:ascii="Times New Roman" w:hAnsi="Times New Roman" w:cs="Times New Roman"/>
              </w:rPr>
              <w:t>7</w:t>
            </w:r>
            <w:r w:rsidRPr="00D55EFA">
              <w:rPr>
                <w:rFonts w:ascii="Times New Roman" w:hAnsi="Times New Roman" w:cs="Times New Roman"/>
              </w:rPr>
              <w:t>.06-1</w:t>
            </w:r>
            <w:r w:rsidR="00D55EFA" w:rsidRPr="00D55EFA">
              <w:rPr>
                <w:rFonts w:ascii="Times New Roman" w:hAnsi="Times New Roman" w:cs="Times New Roman"/>
              </w:rPr>
              <w:t>7</w:t>
            </w:r>
            <w:r w:rsidRPr="00D55EFA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D55EFA" w:rsidRDefault="00D55EF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lang w:eastAsia="ru-RU"/>
              </w:rPr>
              <w:t>18.07-31.07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33" w:rsidRPr="005669AB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E33" w:rsidRPr="005669AB" w:rsidRDefault="001C2E3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3785D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D55EFA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  <w:p w:rsidR="0033785D" w:rsidRPr="00D55EFA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д. Андреевка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D55EFA" w:rsidRDefault="00EE26C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D55EFA" w:rsidRDefault="0033785D" w:rsidP="00D55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EFA">
              <w:rPr>
                <w:rFonts w:ascii="Times New Roman" w:hAnsi="Times New Roman" w:cs="Times New Roman"/>
              </w:rPr>
              <w:t>0</w:t>
            </w:r>
            <w:r w:rsidR="00D55EFA" w:rsidRPr="00D55EFA">
              <w:rPr>
                <w:rFonts w:ascii="Times New Roman" w:hAnsi="Times New Roman" w:cs="Times New Roman"/>
              </w:rPr>
              <w:t>6</w:t>
            </w:r>
            <w:r w:rsidRPr="00D55EFA">
              <w:rPr>
                <w:rFonts w:ascii="Times New Roman" w:hAnsi="Times New Roman" w:cs="Times New Roman"/>
              </w:rPr>
              <w:t>.06-2</w:t>
            </w:r>
            <w:r w:rsidR="00D55EFA" w:rsidRPr="00D55EFA">
              <w:rPr>
                <w:rFonts w:ascii="Times New Roman" w:hAnsi="Times New Roman" w:cs="Times New Roman"/>
              </w:rPr>
              <w:t>0</w:t>
            </w:r>
            <w:r w:rsidRPr="00D55EFA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5669AB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5669AB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5669AB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5669AB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3785D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D55EFA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Елыкаевская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  <w:p w:rsidR="0033785D" w:rsidRPr="005669AB" w:rsidRDefault="0033785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.С</w:t>
            </w:r>
            <w:proofErr w:type="gram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илино</w:t>
            </w:r>
            <w:proofErr w:type="spellEnd"/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5669AB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5669AB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5669AB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5669AB" w:rsidRDefault="00D55EF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18.07-07.08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5D" w:rsidRPr="00D55EFA" w:rsidRDefault="0033785D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85D" w:rsidRPr="005669AB" w:rsidRDefault="0033785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366A9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A9" w:rsidRPr="00D55EFA" w:rsidRDefault="009366A9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Звездненская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D55EFA" w:rsidRDefault="00BA51D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D55EFA" w:rsidRDefault="00D55EF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lang w:eastAsia="ru-RU"/>
              </w:rPr>
              <w:t>20.06-03.07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5669AB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5669AB" w:rsidRDefault="009366A9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6A9" w:rsidRPr="005669AB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A9" w:rsidRPr="005669AB" w:rsidRDefault="009366A9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D3EAF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AF" w:rsidRPr="00D55EFA" w:rsidRDefault="003D3EAF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МБОУ «Кузбасская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D55EFA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D55EFA" w:rsidRDefault="00D55EF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lang w:eastAsia="ru-RU"/>
              </w:rPr>
              <w:t>20.06-03.07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D55EFA" w:rsidRDefault="00C53A95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2</w:t>
            </w:r>
            <w:r w:rsidR="00D55EFA" w:rsidRPr="00D55EFA">
              <w:rPr>
                <w:rFonts w:ascii="Times New Roman" w:hAnsi="Times New Roman" w:cs="Times New Roman"/>
              </w:rPr>
              <w:t>7</w:t>
            </w:r>
            <w:r w:rsidRPr="00D55EFA">
              <w:rPr>
                <w:rFonts w:ascii="Times New Roman" w:hAnsi="Times New Roman" w:cs="Times New Roman"/>
              </w:rPr>
              <w:t>.06-1</w:t>
            </w:r>
            <w:r w:rsidR="00D55EFA" w:rsidRPr="00D55EFA">
              <w:rPr>
                <w:rFonts w:ascii="Times New Roman" w:hAnsi="Times New Roman" w:cs="Times New Roman"/>
              </w:rPr>
              <w:t>7</w:t>
            </w:r>
            <w:r w:rsidRPr="00D55EFA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5669AB" w:rsidRDefault="003D3EAF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AF" w:rsidRPr="005669AB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AF" w:rsidRPr="005669AB" w:rsidRDefault="003D3EAF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7264E0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E0" w:rsidRPr="00D55EFA" w:rsidRDefault="007264E0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Мазуровская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D55EFA" w:rsidRDefault="00D55EF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D55EFA" w:rsidRDefault="00D55EFA" w:rsidP="00D55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EFA">
              <w:rPr>
                <w:rFonts w:ascii="Times New Roman" w:hAnsi="Times New Roman" w:cs="Times New Roman"/>
              </w:rPr>
              <w:t>06</w:t>
            </w:r>
            <w:r w:rsidR="007264E0" w:rsidRPr="00D55EFA">
              <w:rPr>
                <w:rFonts w:ascii="Times New Roman" w:hAnsi="Times New Roman" w:cs="Times New Roman"/>
              </w:rPr>
              <w:t>.06-</w:t>
            </w:r>
            <w:r w:rsidRPr="00D55EFA"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D55EFA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5669AB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4E0" w:rsidRPr="005669AB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E0" w:rsidRPr="005669AB" w:rsidRDefault="007264E0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2F766B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D55EFA" w:rsidRDefault="002F766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Мозжухинская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D55EFA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D55EFA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D55EFA" w:rsidRDefault="00D55EF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04.07-17.07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5669AB" w:rsidRDefault="002F766B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5669AB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5669AB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2F766B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D55EFA" w:rsidRDefault="002F766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Металлплощадская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D55EFA" w:rsidRDefault="00166C8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D55EFA" w:rsidRDefault="00D55EF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EFA">
              <w:rPr>
                <w:rFonts w:ascii="Times New Roman" w:hAnsi="Times New Roman" w:cs="Times New Roman"/>
              </w:rPr>
              <w:t>06.06-20.06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D55EFA" w:rsidRDefault="00166C8D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1</w:t>
            </w:r>
            <w:r w:rsidR="00D55EFA" w:rsidRPr="00D55EFA">
              <w:rPr>
                <w:rFonts w:ascii="Times New Roman" w:hAnsi="Times New Roman" w:cs="Times New Roman"/>
              </w:rPr>
              <w:t>8</w:t>
            </w:r>
            <w:r w:rsidRPr="00D55EFA">
              <w:rPr>
                <w:rFonts w:ascii="Times New Roman" w:hAnsi="Times New Roman" w:cs="Times New Roman"/>
              </w:rPr>
              <w:t>.07-0</w:t>
            </w:r>
            <w:r w:rsidR="00D55EFA" w:rsidRPr="00D55EFA">
              <w:rPr>
                <w:rFonts w:ascii="Times New Roman" w:hAnsi="Times New Roman" w:cs="Times New Roman"/>
              </w:rPr>
              <w:t>7</w:t>
            </w:r>
            <w:r w:rsidRPr="00D55EFA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5669AB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6B" w:rsidRPr="005669AB" w:rsidRDefault="002F766B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66B" w:rsidRPr="005669AB" w:rsidRDefault="002F766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8C594A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D55EFA" w:rsidRDefault="008C594A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Новостроевская</w:t>
            </w:r>
            <w:proofErr w:type="spellEnd"/>
            <w:r w:rsidRPr="00D55EF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D55EFA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D55EFA" w:rsidRDefault="00D55EF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EFA">
              <w:rPr>
                <w:rFonts w:ascii="Times New Roman" w:hAnsi="Times New Roman" w:cs="Times New Roman"/>
              </w:rPr>
              <w:t>06.06-20.06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D55EFA" w:rsidRDefault="008C594A" w:rsidP="00D55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EFA">
              <w:rPr>
                <w:rFonts w:ascii="Times New Roman" w:hAnsi="Times New Roman" w:cs="Times New Roman"/>
              </w:rPr>
              <w:t>2</w:t>
            </w:r>
            <w:r w:rsidR="00D55EFA" w:rsidRPr="00D55EFA">
              <w:rPr>
                <w:rFonts w:ascii="Times New Roman" w:hAnsi="Times New Roman" w:cs="Times New Roman"/>
              </w:rPr>
              <w:t>7</w:t>
            </w:r>
            <w:r w:rsidRPr="00D55EFA">
              <w:rPr>
                <w:rFonts w:ascii="Times New Roman" w:hAnsi="Times New Roman" w:cs="Times New Roman"/>
              </w:rPr>
              <w:t>.06-1</w:t>
            </w:r>
            <w:r w:rsidR="00D55EFA" w:rsidRPr="00D55EFA">
              <w:rPr>
                <w:rFonts w:ascii="Times New Roman" w:hAnsi="Times New Roman" w:cs="Times New Roman"/>
              </w:rPr>
              <w:t>7</w:t>
            </w:r>
            <w:r w:rsidRPr="00D55EFA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D55EFA" w:rsidRDefault="008C594A" w:rsidP="00D55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EFA">
              <w:rPr>
                <w:rFonts w:ascii="Times New Roman" w:hAnsi="Times New Roman" w:cs="Times New Roman"/>
              </w:rPr>
              <w:t>0</w:t>
            </w:r>
            <w:r w:rsidR="00D55EFA" w:rsidRPr="00D55EFA">
              <w:rPr>
                <w:rFonts w:ascii="Times New Roman" w:hAnsi="Times New Roman" w:cs="Times New Roman"/>
              </w:rPr>
              <w:t>4</w:t>
            </w:r>
            <w:r w:rsidRPr="00D55EFA">
              <w:rPr>
                <w:rFonts w:ascii="Times New Roman" w:hAnsi="Times New Roman" w:cs="Times New Roman"/>
              </w:rPr>
              <w:t>.07-1</w:t>
            </w:r>
            <w:r w:rsidR="00D55EFA" w:rsidRPr="00D55EFA">
              <w:rPr>
                <w:rFonts w:ascii="Times New Roman" w:hAnsi="Times New Roman" w:cs="Times New Roman"/>
              </w:rPr>
              <w:t>7</w:t>
            </w:r>
            <w:r w:rsidRPr="00D55EFA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5669AB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5669AB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8C594A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A352C7" w:rsidRDefault="008C594A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«Пригородная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A352C7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A352C7" w:rsidRDefault="008C594A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A352C7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A352C7" w:rsidRDefault="00A352C7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C7">
              <w:rPr>
                <w:rFonts w:ascii="Times New Roman" w:hAnsi="Times New Roman" w:cs="Times New Roman"/>
              </w:rPr>
              <w:t>04.07-17.07</w:t>
            </w: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94A" w:rsidRPr="005669AB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94A" w:rsidRPr="005669AB" w:rsidRDefault="008C594A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C4A0D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D" w:rsidRPr="00A352C7" w:rsidRDefault="009C4A0D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Старочервовская</w:t>
            </w:r>
            <w:proofErr w:type="spellEnd"/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A352C7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A352C7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A352C7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A352C7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0D" w:rsidRPr="00A352C7" w:rsidRDefault="009C4A0D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0D" w:rsidRPr="00A352C7" w:rsidRDefault="009C4A0D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C7">
              <w:rPr>
                <w:rFonts w:ascii="Times New Roman" w:hAnsi="Times New Roman" w:cs="Times New Roman"/>
              </w:rPr>
              <w:t>15.08</w:t>
            </w:r>
            <w:r w:rsidR="00A352C7" w:rsidRPr="00A352C7">
              <w:rPr>
                <w:rFonts w:ascii="Times New Roman" w:hAnsi="Times New Roman" w:cs="Times New Roman"/>
              </w:rPr>
              <w:t>-28.08</w:t>
            </w:r>
          </w:p>
        </w:tc>
      </w:tr>
      <w:tr w:rsidR="006A630B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A352C7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</w:t>
            </w:r>
            <w:proofErr w:type="spellStart"/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Ягуновская</w:t>
            </w:r>
            <w:proofErr w:type="spellEnd"/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A352C7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eastAsia="Times New Roman" w:hAnsi="Times New Roman" w:cs="Times New Roman"/>
                <w:lang w:eastAsia="ru-RU"/>
              </w:rPr>
              <w:t>01.06-20.06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A352C7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eastAsia="Times New Roman" w:hAnsi="Times New Roman" w:cs="Times New Roman"/>
                <w:lang w:eastAsia="ru-RU"/>
              </w:rPr>
              <w:t>08.08-28.08</w:t>
            </w: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630B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A352C7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МБОУ «Ясногорская СОШ»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A352C7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C7">
              <w:rPr>
                <w:rFonts w:ascii="Times New Roman" w:hAnsi="Times New Roman" w:cs="Times New Roman"/>
              </w:rPr>
              <w:t>06.06-20.06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6A630B" w:rsidP="00A352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hAnsi="Times New Roman" w:cs="Times New Roman"/>
              </w:rPr>
              <w:t>2</w:t>
            </w:r>
            <w:r w:rsidR="00A352C7" w:rsidRPr="00A352C7">
              <w:rPr>
                <w:rFonts w:ascii="Times New Roman" w:hAnsi="Times New Roman" w:cs="Times New Roman"/>
              </w:rPr>
              <w:t>7</w:t>
            </w:r>
            <w:r w:rsidRPr="00A352C7">
              <w:rPr>
                <w:rFonts w:ascii="Times New Roman" w:hAnsi="Times New Roman" w:cs="Times New Roman"/>
              </w:rPr>
              <w:t>.06-1</w:t>
            </w:r>
            <w:r w:rsidR="00A352C7" w:rsidRPr="00A352C7">
              <w:rPr>
                <w:rFonts w:ascii="Times New Roman" w:hAnsi="Times New Roman" w:cs="Times New Roman"/>
              </w:rPr>
              <w:t>7</w:t>
            </w:r>
            <w:r w:rsidRPr="00A352C7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6A630B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A352C7" w:rsidRDefault="006A630B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МКОУ «Успенская ООШ»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A352C7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30B" w:rsidRPr="005669AB" w:rsidRDefault="006A630B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  <w:tr w:rsidR="00070C53" w:rsidRPr="00ED40AE" w:rsidTr="00C32F82">
        <w:tc>
          <w:tcPr>
            <w:tcW w:w="1286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53" w:rsidRPr="00A352C7" w:rsidRDefault="00070C53" w:rsidP="00ED4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МКОУ «Березовская ООШ-интернат ППП»</w:t>
            </w:r>
          </w:p>
        </w:tc>
        <w:tc>
          <w:tcPr>
            <w:tcW w:w="765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A352C7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2C7">
              <w:rPr>
                <w:rFonts w:ascii="Times New Roman" w:hAnsi="Times New Roman" w:cs="Times New Roman"/>
              </w:rPr>
              <w:t>01.06-22.06</w:t>
            </w:r>
          </w:p>
        </w:tc>
        <w:tc>
          <w:tcPr>
            <w:tcW w:w="46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A352C7" w:rsidRDefault="00070C53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C7">
              <w:rPr>
                <w:rFonts w:ascii="Times New Roman" w:hAnsi="Times New Roman" w:cs="Times New Roman"/>
              </w:rPr>
              <w:t>01.06-</w:t>
            </w:r>
          </w:p>
          <w:p w:rsidR="00070C53" w:rsidRPr="00A352C7" w:rsidRDefault="00070C53" w:rsidP="00ED4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C7">
              <w:rPr>
                <w:rFonts w:ascii="Times New Roman" w:hAnsi="Times New Roman" w:cs="Times New Roman"/>
              </w:rPr>
              <w:t>15.06,</w:t>
            </w:r>
          </w:p>
          <w:p w:rsidR="00070C53" w:rsidRPr="00A352C7" w:rsidRDefault="00A352C7" w:rsidP="00A35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C7">
              <w:rPr>
                <w:rFonts w:ascii="Times New Roman" w:hAnsi="Times New Roman" w:cs="Times New Roman"/>
              </w:rPr>
              <w:t>20</w:t>
            </w:r>
            <w:r w:rsidR="00070C53" w:rsidRPr="00A352C7">
              <w:rPr>
                <w:rFonts w:ascii="Times New Roman" w:hAnsi="Times New Roman" w:cs="Times New Roman"/>
              </w:rPr>
              <w:t>.06-</w:t>
            </w:r>
            <w:r w:rsidRPr="00A352C7">
              <w:rPr>
                <w:rFonts w:ascii="Times New Roman" w:hAnsi="Times New Roman" w:cs="Times New Roman"/>
              </w:rPr>
              <w:t>03</w:t>
            </w:r>
            <w:r w:rsidR="00070C53" w:rsidRPr="00A352C7">
              <w:rPr>
                <w:rFonts w:ascii="Times New Roman" w:hAnsi="Times New Roman" w:cs="Times New Roman"/>
              </w:rPr>
              <w:t>.0</w:t>
            </w:r>
            <w:r w:rsidRPr="00A352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5669AB" w:rsidRDefault="00070C53" w:rsidP="00ED40A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3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5669AB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29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C53" w:rsidRPr="005669AB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2" w:type="pct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C53" w:rsidRPr="005669AB" w:rsidRDefault="00070C53" w:rsidP="00ED4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669AB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34284" w:rsidRPr="00F34284" w:rsidRDefault="00F34284" w:rsidP="00F3428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F34284" w:rsidRPr="00F34284" w:rsidRDefault="0032580E" w:rsidP="00F34284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Детский лагерь палаточного типа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374"/>
      </w:tblGrid>
      <w:tr w:rsidR="00F34284" w:rsidRPr="008B360E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8B360E" w:rsidRDefault="00F34284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8B360E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№ смены и название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284" w:rsidRPr="008B360E" w:rsidRDefault="00F34284" w:rsidP="00A977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ru-RU"/>
              </w:rPr>
            </w:pPr>
            <w:r w:rsidRPr="008B360E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</w:p>
        </w:tc>
      </w:tr>
      <w:tr w:rsidR="0092066C" w:rsidRPr="008B360E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Слет «Туристический»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17.06-19.06.2022</w:t>
            </w:r>
          </w:p>
        </w:tc>
      </w:tr>
      <w:tr w:rsidR="0092066C" w:rsidRPr="008B360E" w:rsidTr="0092066C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920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 xml:space="preserve">1 смена «Спортивная» 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20.06-23.06.2022</w:t>
            </w:r>
          </w:p>
        </w:tc>
      </w:tr>
      <w:tr w:rsidR="0092066C" w:rsidRPr="008B360E" w:rsidTr="0092066C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2 смена «Школа безопасности»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24.06-27.06.2022</w:t>
            </w:r>
          </w:p>
        </w:tc>
      </w:tr>
      <w:tr w:rsidR="0092066C" w:rsidRPr="008B360E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3 смена «Патриот»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28.06-01.07.2022</w:t>
            </w:r>
          </w:p>
        </w:tc>
      </w:tr>
      <w:tr w:rsidR="0092066C" w:rsidRPr="008B360E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4 смена «Театральные подмостки»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02.07-05.07.2022</w:t>
            </w:r>
          </w:p>
        </w:tc>
      </w:tr>
      <w:tr w:rsidR="0092066C" w:rsidRPr="008B360E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5 смена «Будущие защитники»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06.07-09.07.2022</w:t>
            </w:r>
          </w:p>
        </w:tc>
      </w:tr>
      <w:tr w:rsidR="0092066C" w:rsidRPr="008B360E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6 смена «РДШ»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10.07-13.07.2022</w:t>
            </w:r>
          </w:p>
        </w:tc>
      </w:tr>
      <w:tr w:rsidR="0092066C" w:rsidRPr="008B360E" w:rsidTr="008C1AD2">
        <w:tc>
          <w:tcPr>
            <w:tcW w:w="6232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«Лукоморье»</w:t>
            </w:r>
          </w:p>
        </w:tc>
        <w:tc>
          <w:tcPr>
            <w:tcW w:w="3374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6C" w:rsidRPr="008B360E" w:rsidRDefault="0092066C" w:rsidP="0055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0E">
              <w:rPr>
                <w:rFonts w:ascii="Times New Roman" w:hAnsi="Times New Roman" w:cs="Times New Roman"/>
                <w:sz w:val="24"/>
                <w:szCs w:val="24"/>
              </w:rPr>
              <w:t>14.07-15.07.2022</w:t>
            </w:r>
          </w:p>
        </w:tc>
      </w:tr>
    </w:tbl>
    <w:p w:rsidR="00F34284" w:rsidRPr="00F34284" w:rsidRDefault="00F34284" w:rsidP="00F34284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F34284" w:rsidRDefault="00F34284" w:rsidP="00D30267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F3428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 </w:t>
      </w:r>
      <w:r w:rsidRPr="00F34284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4B1166" w:rsidRPr="00B829CA" w:rsidRDefault="004B1166" w:rsidP="004B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1166" w:rsidRPr="00B829CA" w:rsidSect="005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C51"/>
    <w:rsid w:val="00057E33"/>
    <w:rsid w:val="00070C53"/>
    <w:rsid w:val="000D1068"/>
    <w:rsid w:val="000F6217"/>
    <w:rsid w:val="00142AEB"/>
    <w:rsid w:val="00165640"/>
    <w:rsid w:val="00166C8D"/>
    <w:rsid w:val="001B473A"/>
    <w:rsid w:val="001C23B9"/>
    <w:rsid w:val="001C2E33"/>
    <w:rsid w:val="001D1599"/>
    <w:rsid w:val="002156C6"/>
    <w:rsid w:val="00287812"/>
    <w:rsid w:val="002C52C0"/>
    <w:rsid w:val="002F766B"/>
    <w:rsid w:val="00311BF9"/>
    <w:rsid w:val="0032580E"/>
    <w:rsid w:val="0033785D"/>
    <w:rsid w:val="00380F1B"/>
    <w:rsid w:val="003A23F4"/>
    <w:rsid w:val="003D3EAF"/>
    <w:rsid w:val="00461114"/>
    <w:rsid w:val="00462A44"/>
    <w:rsid w:val="00477A41"/>
    <w:rsid w:val="004838AD"/>
    <w:rsid w:val="004B1166"/>
    <w:rsid w:val="004E66FB"/>
    <w:rsid w:val="004F0C5B"/>
    <w:rsid w:val="004F3A79"/>
    <w:rsid w:val="004F4714"/>
    <w:rsid w:val="00525385"/>
    <w:rsid w:val="00565BA0"/>
    <w:rsid w:val="005669AB"/>
    <w:rsid w:val="005C1072"/>
    <w:rsid w:val="005D73BF"/>
    <w:rsid w:val="006225BD"/>
    <w:rsid w:val="00672BB9"/>
    <w:rsid w:val="00686747"/>
    <w:rsid w:val="006A630B"/>
    <w:rsid w:val="006D2D9E"/>
    <w:rsid w:val="007264E0"/>
    <w:rsid w:val="00751C20"/>
    <w:rsid w:val="00753D33"/>
    <w:rsid w:val="007740AC"/>
    <w:rsid w:val="0078758D"/>
    <w:rsid w:val="007A389D"/>
    <w:rsid w:val="007A6851"/>
    <w:rsid w:val="007B4521"/>
    <w:rsid w:val="007C299E"/>
    <w:rsid w:val="007D40DF"/>
    <w:rsid w:val="007F4140"/>
    <w:rsid w:val="00802783"/>
    <w:rsid w:val="00823093"/>
    <w:rsid w:val="00834596"/>
    <w:rsid w:val="00840930"/>
    <w:rsid w:val="008604FF"/>
    <w:rsid w:val="008A3B28"/>
    <w:rsid w:val="008B360E"/>
    <w:rsid w:val="008C1AD2"/>
    <w:rsid w:val="008C594A"/>
    <w:rsid w:val="0092066C"/>
    <w:rsid w:val="00924616"/>
    <w:rsid w:val="00930968"/>
    <w:rsid w:val="009366A9"/>
    <w:rsid w:val="00957950"/>
    <w:rsid w:val="00965666"/>
    <w:rsid w:val="0098766C"/>
    <w:rsid w:val="009A49CD"/>
    <w:rsid w:val="009A70F0"/>
    <w:rsid w:val="009C4A0D"/>
    <w:rsid w:val="009D5550"/>
    <w:rsid w:val="009F231D"/>
    <w:rsid w:val="00A109B0"/>
    <w:rsid w:val="00A34961"/>
    <w:rsid w:val="00A352C7"/>
    <w:rsid w:val="00A80C06"/>
    <w:rsid w:val="00A87D2C"/>
    <w:rsid w:val="00A9773C"/>
    <w:rsid w:val="00AE2100"/>
    <w:rsid w:val="00B767A8"/>
    <w:rsid w:val="00B829CA"/>
    <w:rsid w:val="00B90F6D"/>
    <w:rsid w:val="00B95BDE"/>
    <w:rsid w:val="00BA51DA"/>
    <w:rsid w:val="00BD1D9A"/>
    <w:rsid w:val="00C101A5"/>
    <w:rsid w:val="00C176F7"/>
    <w:rsid w:val="00C23F63"/>
    <w:rsid w:val="00C32F82"/>
    <w:rsid w:val="00C43131"/>
    <w:rsid w:val="00C53A95"/>
    <w:rsid w:val="00C95D64"/>
    <w:rsid w:val="00CB2129"/>
    <w:rsid w:val="00CB473F"/>
    <w:rsid w:val="00CF31A3"/>
    <w:rsid w:val="00D20B2E"/>
    <w:rsid w:val="00D25AF2"/>
    <w:rsid w:val="00D30267"/>
    <w:rsid w:val="00D36EEC"/>
    <w:rsid w:val="00D55EFA"/>
    <w:rsid w:val="00D80A11"/>
    <w:rsid w:val="00DA2DD6"/>
    <w:rsid w:val="00DB1064"/>
    <w:rsid w:val="00DE3340"/>
    <w:rsid w:val="00DF156C"/>
    <w:rsid w:val="00E13F73"/>
    <w:rsid w:val="00E5778A"/>
    <w:rsid w:val="00ED40AE"/>
    <w:rsid w:val="00EE26C0"/>
    <w:rsid w:val="00EE39F1"/>
    <w:rsid w:val="00EF7AEA"/>
    <w:rsid w:val="00F114AC"/>
    <w:rsid w:val="00F20279"/>
    <w:rsid w:val="00F26A89"/>
    <w:rsid w:val="00F34284"/>
    <w:rsid w:val="00F53E6E"/>
    <w:rsid w:val="00FA32AE"/>
    <w:rsid w:val="00FB2CB7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72"/>
  </w:style>
  <w:style w:type="paragraph" w:styleId="1">
    <w:name w:val="heading 1"/>
    <w:basedOn w:val="a"/>
    <w:link w:val="10"/>
    <w:uiPriority w:val="9"/>
    <w:qFormat/>
    <w:rsid w:val="00F3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84"/>
    <w:rPr>
      <w:b/>
      <w:bCs/>
    </w:rPr>
  </w:style>
  <w:style w:type="paragraph" w:styleId="a5">
    <w:name w:val="Normal (Web)"/>
    <w:basedOn w:val="a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284"/>
  </w:style>
  <w:style w:type="paragraph" w:styleId="a6">
    <w:name w:val="Body Text Indent"/>
    <w:basedOn w:val="a"/>
    <w:link w:val="a7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284"/>
    <w:rPr>
      <w:b/>
      <w:bCs/>
    </w:rPr>
  </w:style>
  <w:style w:type="paragraph" w:styleId="a5">
    <w:name w:val="Normal (Web)"/>
    <w:basedOn w:val="a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284"/>
  </w:style>
  <w:style w:type="paragraph" w:styleId="a6">
    <w:name w:val="Body Text Indent"/>
    <w:basedOn w:val="a"/>
    <w:link w:val="a7"/>
    <w:uiPriority w:val="99"/>
    <w:semiHidden/>
    <w:unhideWhenUsed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F3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3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7</cp:revision>
  <dcterms:created xsi:type="dcterms:W3CDTF">2022-05-24T07:21:00Z</dcterms:created>
  <dcterms:modified xsi:type="dcterms:W3CDTF">2022-05-24T09:08:00Z</dcterms:modified>
</cp:coreProperties>
</file>